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29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附件2：</w:t>
      </w:r>
    </w:p>
    <w:p w14:paraId="47D8A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大学生职业规划大赛</w:t>
      </w:r>
    </w:p>
    <w:p w14:paraId="29C2B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就业赛道方案</w:t>
      </w:r>
    </w:p>
    <w:p w14:paraId="04E03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一、比赛内容</w:t>
      </w:r>
    </w:p>
    <w:p w14:paraId="078B6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考察学生求职实战能力，个人综合素质、专业能力与目标职业的契合度，个人发展路径与就业市场需求的适应度。</w:t>
      </w:r>
    </w:p>
    <w:p w14:paraId="77ECD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二、赛道设置和参赛对象</w:t>
      </w:r>
    </w:p>
    <w:p w14:paraId="7215D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）就业赛道参赛对象为我校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年级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在籍</w:t>
      </w:r>
      <w:r>
        <w:rPr>
          <w:rFonts w:hint="eastAsia" w:ascii="仿宋" w:hAnsi="仿宋" w:eastAsia="仿宋" w:cs="仿宋"/>
          <w:sz w:val="28"/>
          <w:szCs w:val="28"/>
        </w:rPr>
        <w:t>学生。</w:t>
      </w:r>
    </w:p>
    <w:p w14:paraId="4F667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我校学生选择就业赛道职教组参赛。</w:t>
      </w:r>
    </w:p>
    <w:p w14:paraId="5992A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三、参赛材料要求</w:t>
      </w:r>
    </w:p>
    <w:p w14:paraId="0018A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参赛选手在大赛平台（网址：zgs.chsi.com.cn）提交以下三项参赛材料：</w:t>
      </w:r>
    </w:p>
    <w:p w14:paraId="11ED8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（一）求职简历（PDF格式）。</w:t>
      </w:r>
    </w:p>
    <w:p w14:paraId="67BC2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（二）求职综合展示（PPT格式，不超过50MB；可加入视频）。</w:t>
      </w:r>
    </w:p>
    <w:p w14:paraId="4BF19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（三）辅助证明材料，包括实践、实习、获奖等证明材料（PDF格式，整合为单个文件，不超过50MB）。</w:t>
      </w:r>
    </w:p>
    <w:p w14:paraId="51ED3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四、评审标准</w:t>
      </w:r>
    </w:p>
    <w:tbl>
      <w:tblPr>
        <w:tblStyle w:val="3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 w14:paraId="563FC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52" w:type="pct"/>
            <w:vAlign w:val="center"/>
          </w:tcPr>
          <w:p w14:paraId="2CFADCA0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676" w:type="pct"/>
            <w:vAlign w:val="center"/>
          </w:tcPr>
          <w:p w14:paraId="74F3791F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27872726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29BF3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0E5C0A6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676" w:type="pct"/>
            <w:vAlign w:val="center"/>
          </w:tcPr>
          <w:p w14:paraId="1F0EA7AD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能够结合就业市场需求和个人所学专业、能力及兴趣等特点，合理设定职业目标</w:t>
            </w:r>
          </w:p>
        </w:tc>
        <w:tc>
          <w:tcPr>
            <w:tcW w:w="471" w:type="pct"/>
            <w:vMerge w:val="restart"/>
            <w:vAlign w:val="center"/>
          </w:tcPr>
          <w:p w14:paraId="4691F83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10</w:t>
            </w:r>
          </w:p>
        </w:tc>
      </w:tr>
      <w:tr w14:paraId="73B9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2ECD3DA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3852FF5B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深入调研并准确把握目标职业的任职要求、工作内容、基本流程和发展路径等</w:t>
            </w:r>
          </w:p>
        </w:tc>
        <w:tc>
          <w:tcPr>
            <w:tcW w:w="471" w:type="pct"/>
            <w:vMerge w:val="continue"/>
            <w:vAlign w:val="center"/>
          </w:tcPr>
          <w:p w14:paraId="378B3CE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A980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6558496E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岗位</w:t>
            </w:r>
          </w:p>
          <w:p w14:paraId="561078D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胜任力</w:t>
            </w:r>
          </w:p>
        </w:tc>
        <w:tc>
          <w:tcPr>
            <w:tcW w:w="3676" w:type="pct"/>
            <w:vAlign w:val="center"/>
          </w:tcPr>
          <w:p w14:paraId="473BEDBC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471" w:type="pct"/>
            <w:vAlign w:val="center"/>
          </w:tcPr>
          <w:p w14:paraId="77E7585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69C86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4B87A9C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48F00DE6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具备目标岗位所需专业知识和技能要求，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sz w:val="21"/>
                <w:szCs w:val="21"/>
              </w:rPr>
              <w:t>有相关实习实践经历，具备解决实际问题的专业能力</w:t>
            </w:r>
          </w:p>
        </w:tc>
        <w:tc>
          <w:tcPr>
            <w:tcW w:w="471" w:type="pct"/>
            <w:vAlign w:val="center"/>
          </w:tcPr>
          <w:p w14:paraId="0780908E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0AF7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852" w:type="pct"/>
            <w:vAlign w:val="center"/>
          </w:tcPr>
          <w:p w14:paraId="557D548F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发展潜力</w:t>
            </w:r>
          </w:p>
        </w:tc>
        <w:tc>
          <w:tcPr>
            <w:tcW w:w="3676" w:type="pct"/>
            <w:vAlign w:val="center"/>
          </w:tcPr>
          <w:p w14:paraId="49050912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471" w:type="pct"/>
            <w:vAlign w:val="center"/>
          </w:tcPr>
          <w:p w14:paraId="7D3ACF9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10</w:t>
            </w:r>
          </w:p>
        </w:tc>
      </w:tr>
      <w:tr w14:paraId="685F7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3716FC4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3676" w:type="pct"/>
            <w:shd w:val="clear" w:color="auto" w:fill="auto"/>
            <w:vAlign w:val="center"/>
          </w:tcPr>
          <w:p w14:paraId="70CBF020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3CE234BC">
            <w:pPr>
              <w:ind w:left="-105" w:leftChars="-50" w:right="-105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60EC8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iNmU4NzNjMjUxMzk1NjdmZDUzNzRhMjlkYzZhNDUifQ=="/>
  </w:docVars>
  <w:rsids>
    <w:rsidRoot w:val="00000000"/>
    <w:rsid w:val="02662320"/>
    <w:rsid w:val="14FE35BA"/>
    <w:rsid w:val="55E35EF6"/>
    <w:rsid w:val="58C33687"/>
    <w:rsid w:val="5E170D56"/>
    <w:rsid w:val="64CF59E6"/>
    <w:rsid w:val="661A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493</Words>
  <Characters>525</Characters>
  <Lines>0</Lines>
  <Paragraphs>0</Paragraphs>
  <TotalTime>1</TotalTime>
  <ScaleCrop>false</ScaleCrop>
  <LinksUpToDate>false</LinksUpToDate>
  <CharactersWithSpaces>539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2023-10-16T05:09:00Z</dcterms:created>
  <dc:creator>86189</dc:creator>
  <cp:lastModifiedBy>何婷婷</cp:lastModifiedBy>
  <dcterms:modified xsi:type="dcterms:W3CDTF">2025-10-31T02:42:36Z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038765E4C41B4A2BA4B8023F1E9161E1_13</vt:lpwstr>
  </property>
  <property fmtid="{D5CDD505-2E9C-101B-9397-08002B2CF9AE}" pid="4" name="KSOTemplateDocerSaveRecord">
    <vt:lpwstr>eyJoZGlkIjoiYmJiNmU4NzNjMjUxMzk1NjdmZDUzNzRhMjlkYzZhNDUiLCJ1c2VySWQiOiI0ODgwMjE3MzgifQ==</vt:lpwstr>
  </property>
</Properties>
</file>